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AB" w:rsidRPr="005F2C42" w:rsidRDefault="006D7BAB" w:rsidP="006D7BAB">
      <w:pPr>
        <w:rPr>
          <w:rFonts w:ascii="Arial" w:hAnsi="Arial" w:cs="Arial"/>
          <w:b/>
          <w:sz w:val="24"/>
          <w:szCs w:val="24"/>
          <w:u w:val="single"/>
        </w:rPr>
      </w:pPr>
      <w:r w:rsidRPr="005F2C42">
        <w:rPr>
          <w:rFonts w:ascii="Arial" w:hAnsi="Arial" w:cs="Arial"/>
          <w:b/>
          <w:sz w:val="24"/>
          <w:szCs w:val="24"/>
          <w:u w:val="single"/>
        </w:rPr>
        <w:t>CAUTI Prevention Resource guide for a Blended Learning Approach:</w:t>
      </w:r>
    </w:p>
    <w:p w:rsidR="006D7BAB" w:rsidRPr="007D1044" w:rsidRDefault="006D7BAB" w:rsidP="006D7BA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1044">
        <w:rPr>
          <w:rFonts w:ascii="Arial" w:hAnsi="Arial" w:cs="Arial"/>
          <w:sz w:val="24"/>
          <w:szCs w:val="24"/>
        </w:rPr>
        <w:t xml:space="preserve">Videos – didactic and simulation accessed through computerized based learning modules via the hospital Learning Management System (LMS). </w:t>
      </w:r>
      <w:r w:rsidR="00740440" w:rsidRPr="007D1044">
        <w:rPr>
          <w:rFonts w:ascii="Arial" w:hAnsi="Arial" w:cs="Arial"/>
          <w:sz w:val="24"/>
          <w:szCs w:val="24"/>
        </w:rPr>
        <w:t>Staff independently completes</w:t>
      </w:r>
      <w:r w:rsidRPr="007D1044">
        <w:rPr>
          <w:rFonts w:ascii="Arial" w:hAnsi="Arial" w:cs="Arial"/>
          <w:sz w:val="24"/>
          <w:szCs w:val="24"/>
        </w:rPr>
        <w:t xml:space="preserve"> the videos and posttest. (Example A:  LMS assignment)</w:t>
      </w:r>
    </w:p>
    <w:p w:rsidR="006D7BAB" w:rsidRPr="007D1044" w:rsidRDefault="006D7BAB" w:rsidP="006D7BA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1044">
        <w:rPr>
          <w:rFonts w:ascii="Arial" w:hAnsi="Arial" w:cs="Arial"/>
          <w:sz w:val="24"/>
          <w:szCs w:val="24"/>
        </w:rPr>
        <w:t xml:space="preserve">Post test score of 100% required prior to staff simulation/demonstration. </w:t>
      </w:r>
    </w:p>
    <w:p w:rsidR="006D7BAB" w:rsidRPr="007D1044" w:rsidRDefault="006D7BAB" w:rsidP="006D7BA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1044">
        <w:rPr>
          <w:rFonts w:ascii="Arial" w:hAnsi="Arial" w:cs="Arial"/>
          <w:sz w:val="24"/>
          <w:szCs w:val="24"/>
        </w:rPr>
        <w:t xml:space="preserve">Resources on line with video/computerized learning modules: </w:t>
      </w:r>
    </w:p>
    <w:p w:rsidR="006D7BAB" w:rsidRPr="007D1044" w:rsidRDefault="006D7BAB" w:rsidP="006D7BA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7D1044">
        <w:rPr>
          <w:rFonts w:ascii="Arial" w:hAnsi="Arial" w:cs="Arial"/>
          <w:sz w:val="24"/>
          <w:szCs w:val="24"/>
        </w:rPr>
        <w:t>Highlights of CAUTI prevention checklist (Example B)</w:t>
      </w:r>
    </w:p>
    <w:p w:rsidR="006D7BAB" w:rsidRPr="007D1044" w:rsidRDefault="006D7BAB" w:rsidP="006D7BA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7D1044">
        <w:rPr>
          <w:rFonts w:ascii="Arial" w:hAnsi="Arial" w:cs="Arial"/>
          <w:sz w:val="24"/>
          <w:szCs w:val="24"/>
        </w:rPr>
        <w:t xml:space="preserve">Male Insertion Checklist (Example C) </w:t>
      </w:r>
    </w:p>
    <w:p w:rsidR="006D7BAB" w:rsidRPr="007D1044" w:rsidRDefault="006D7BAB" w:rsidP="006D7BA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7D1044">
        <w:rPr>
          <w:rFonts w:ascii="Arial" w:hAnsi="Arial" w:cs="Arial"/>
          <w:sz w:val="24"/>
          <w:szCs w:val="24"/>
        </w:rPr>
        <w:t>Female Insertion Checklist  (Example D)</w:t>
      </w:r>
    </w:p>
    <w:p w:rsidR="006D7BAB" w:rsidRPr="007D1044" w:rsidRDefault="006D7BAB" w:rsidP="006D7BA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1044">
        <w:rPr>
          <w:rFonts w:ascii="Arial" w:hAnsi="Arial" w:cs="Arial"/>
          <w:sz w:val="24"/>
          <w:szCs w:val="24"/>
        </w:rPr>
        <w:t xml:space="preserve">Staff demonstration consists of two parts: </w:t>
      </w:r>
    </w:p>
    <w:p w:rsidR="006D7BAB" w:rsidRPr="007D1044" w:rsidRDefault="006D7BAB" w:rsidP="006D7BA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7D1044">
        <w:rPr>
          <w:rFonts w:ascii="Arial" w:hAnsi="Arial" w:cs="Arial"/>
          <w:sz w:val="24"/>
          <w:szCs w:val="24"/>
        </w:rPr>
        <w:t xml:space="preserve">Staff simulates insertion of a </w:t>
      </w:r>
      <w:r w:rsidR="00740440" w:rsidRPr="007D1044">
        <w:rPr>
          <w:rFonts w:ascii="Arial" w:hAnsi="Arial" w:cs="Arial"/>
          <w:sz w:val="24"/>
          <w:szCs w:val="24"/>
        </w:rPr>
        <w:t>Foley</w:t>
      </w:r>
      <w:r w:rsidRPr="007D1044">
        <w:rPr>
          <w:rFonts w:ascii="Arial" w:hAnsi="Arial" w:cs="Arial"/>
          <w:sz w:val="24"/>
          <w:szCs w:val="24"/>
        </w:rPr>
        <w:t xml:space="preserve"> catheter in a male or female manikin task trainer. </w:t>
      </w:r>
    </w:p>
    <w:p w:rsidR="006D7BAB" w:rsidRPr="007D1044" w:rsidRDefault="00740440" w:rsidP="006D7BA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7D1044">
        <w:rPr>
          <w:rFonts w:ascii="Arial" w:hAnsi="Arial" w:cs="Arial"/>
          <w:sz w:val="24"/>
          <w:szCs w:val="24"/>
        </w:rPr>
        <w:t>Staff completes</w:t>
      </w:r>
      <w:r w:rsidR="006D7BAB" w:rsidRPr="007D1044">
        <w:rPr>
          <w:rFonts w:ascii="Arial" w:hAnsi="Arial" w:cs="Arial"/>
          <w:sz w:val="24"/>
          <w:szCs w:val="24"/>
        </w:rPr>
        <w:t xml:space="preserve"> static audits of </w:t>
      </w:r>
      <w:r w:rsidRPr="007D1044">
        <w:rPr>
          <w:rFonts w:ascii="Arial" w:hAnsi="Arial" w:cs="Arial"/>
          <w:sz w:val="24"/>
          <w:szCs w:val="24"/>
        </w:rPr>
        <w:t>Foley</w:t>
      </w:r>
      <w:r w:rsidR="006D7BAB" w:rsidRPr="007D1044">
        <w:rPr>
          <w:rFonts w:ascii="Arial" w:hAnsi="Arial" w:cs="Arial"/>
          <w:sz w:val="24"/>
          <w:szCs w:val="24"/>
        </w:rPr>
        <w:t xml:space="preserve"> catheters. </w:t>
      </w:r>
    </w:p>
    <w:p w:rsidR="006D7BAB" w:rsidRPr="007D1044" w:rsidRDefault="006D7BAB" w:rsidP="006D7BA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1044">
        <w:rPr>
          <w:rFonts w:ascii="Arial" w:hAnsi="Arial" w:cs="Arial"/>
          <w:sz w:val="24"/>
          <w:szCs w:val="24"/>
        </w:rPr>
        <w:t xml:space="preserve">Foley catheter demonstration: </w:t>
      </w:r>
    </w:p>
    <w:p w:rsidR="006D7BAB" w:rsidRPr="007D1044" w:rsidRDefault="00740440" w:rsidP="006D7BA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7D1044">
        <w:rPr>
          <w:rFonts w:ascii="Arial" w:hAnsi="Arial" w:cs="Arial"/>
          <w:sz w:val="24"/>
          <w:szCs w:val="24"/>
        </w:rPr>
        <w:t>Staff is</w:t>
      </w:r>
      <w:r w:rsidR="006D7BAB" w:rsidRPr="007D1044">
        <w:rPr>
          <w:rFonts w:ascii="Arial" w:hAnsi="Arial" w:cs="Arial"/>
          <w:sz w:val="24"/>
          <w:szCs w:val="24"/>
        </w:rPr>
        <w:t xml:space="preserve"> paired together for demonstration. They are randomly assigned - one to demonstrate insertion and the second to be the safety observer/assistant. Checklist used by assistant to determine competency. (Example C:  male and female checklists). </w:t>
      </w:r>
    </w:p>
    <w:p w:rsidR="006D7BAB" w:rsidRPr="007D1044" w:rsidRDefault="006D7BAB" w:rsidP="006D7BA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7D1044">
        <w:rPr>
          <w:rFonts w:ascii="Arial" w:hAnsi="Arial" w:cs="Arial"/>
          <w:sz w:val="24"/>
          <w:szCs w:val="24"/>
        </w:rPr>
        <w:t>Feedback of performance and debriefing discussed after demonstration.</w:t>
      </w:r>
    </w:p>
    <w:p w:rsidR="006D7BAB" w:rsidRPr="007D1044" w:rsidRDefault="006D7BAB" w:rsidP="006D7BA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gramStart"/>
      <w:r w:rsidRPr="007D1044">
        <w:rPr>
          <w:rFonts w:ascii="Arial" w:hAnsi="Arial" w:cs="Arial"/>
          <w:sz w:val="24"/>
          <w:szCs w:val="24"/>
        </w:rPr>
        <w:t>Staff co</w:t>
      </w:r>
      <w:r w:rsidR="00414B46">
        <w:rPr>
          <w:rFonts w:ascii="Arial" w:hAnsi="Arial" w:cs="Arial"/>
          <w:sz w:val="24"/>
          <w:szCs w:val="24"/>
        </w:rPr>
        <w:t>mplete</w:t>
      </w:r>
      <w:proofErr w:type="gramEnd"/>
      <w:r w:rsidR="00414B46">
        <w:rPr>
          <w:rFonts w:ascii="Arial" w:hAnsi="Arial" w:cs="Arial"/>
          <w:sz w:val="24"/>
          <w:szCs w:val="24"/>
        </w:rPr>
        <w:t xml:space="preserve"> audits of static </w:t>
      </w:r>
      <w:r w:rsidR="00382D3D">
        <w:rPr>
          <w:rFonts w:ascii="Arial" w:hAnsi="Arial" w:cs="Arial"/>
          <w:sz w:val="24"/>
          <w:szCs w:val="24"/>
        </w:rPr>
        <w:t>mannequin</w:t>
      </w:r>
      <w:r w:rsidRPr="007D1044">
        <w:rPr>
          <w:rFonts w:ascii="Arial" w:hAnsi="Arial" w:cs="Arial"/>
          <w:sz w:val="24"/>
          <w:szCs w:val="24"/>
        </w:rPr>
        <w:t xml:space="preserve"> with </w:t>
      </w:r>
      <w:r w:rsidR="00382D3D">
        <w:rPr>
          <w:rFonts w:ascii="Arial" w:hAnsi="Arial" w:cs="Arial"/>
          <w:sz w:val="24"/>
          <w:szCs w:val="24"/>
        </w:rPr>
        <w:t>F</w:t>
      </w:r>
      <w:r w:rsidRPr="007D1044">
        <w:rPr>
          <w:rFonts w:ascii="Arial" w:hAnsi="Arial" w:cs="Arial"/>
          <w:sz w:val="24"/>
          <w:szCs w:val="24"/>
        </w:rPr>
        <w:t xml:space="preserve">oley catheters. </w:t>
      </w:r>
      <w:r w:rsidR="00740440" w:rsidRPr="007D1044">
        <w:rPr>
          <w:rFonts w:ascii="Arial" w:hAnsi="Arial" w:cs="Arial"/>
          <w:sz w:val="24"/>
          <w:szCs w:val="24"/>
        </w:rPr>
        <w:t>Staff reviews</w:t>
      </w:r>
      <w:r w:rsidRPr="007D1044">
        <w:rPr>
          <w:rFonts w:ascii="Arial" w:hAnsi="Arial" w:cs="Arial"/>
          <w:sz w:val="24"/>
          <w:szCs w:val="24"/>
        </w:rPr>
        <w:t xml:space="preserve"> the audit tool for documentation of the correct observations. </w:t>
      </w:r>
      <w:proofErr w:type="gramStart"/>
      <w:r w:rsidRPr="007D1044">
        <w:rPr>
          <w:rFonts w:ascii="Arial" w:hAnsi="Arial" w:cs="Arial"/>
          <w:sz w:val="24"/>
          <w:szCs w:val="24"/>
        </w:rPr>
        <w:t>( Example</w:t>
      </w:r>
      <w:proofErr w:type="gramEnd"/>
      <w:r w:rsidRPr="007D1044">
        <w:rPr>
          <w:rFonts w:ascii="Arial" w:hAnsi="Arial" w:cs="Arial"/>
          <w:sz w:val="24"/>
          <w:szCs w:val="24"/>
        </w:rPr>
        <w:t xml:space="preserve"> E: Foley Audit tool)</w:t>
      </w:r>
      <w:r w:rsidR="00414B46">
        <w:rPr>
          <w:rFonts w:ascii="Arial" w:hAnsi="Arial" w:cs="Arial"/>
          <w:sz w:val="24"/>
          <w:szCs w:val="24"/>
        </w:rPr>
        <w:t>.</w:t>
      </w:r>
    </w:p>
    <w:p w:rsidR="006D7BAB" w:rsidRPr="007D1044" w:rsidRDefault="006D7BAB" w:rsidP="006D7BAB">
      <w:pPr>
        <w:rPr>
          <w:rFonts w:ascii="Arial" w:hAnsi="Arial" w:cs="Arial"/>
          <w:sz w:val="24"/>
          <w:szCs w:val="24"/>
        </w:rPr>
      </w:pPr>
    </w:p>
    <w:p w:rsidR="006D7BAB" w:rsidRPr="007D1044" w:rsidRDefault="006D7BAB" w:rsidP="006D7BAB">
      <w:pPr>
        <w:rPr>
          <w:rFonts w:ascii="Arial" w:hAnsi="Arial" w:cs="Arial"/>
          <w:sz w:val="24"/>
          <w:szCs w:val="24"/>
        </w:rPr>
      </w:pPr>
    </w:p>
    <w:p w:rsidR="006D7BAB" w:rsidRPr="007D1044" w:rsidRDefault="006D7BAB" w:rsidP="006D7BAB">
      <w:pPr>
        <w:rPr>
          <w:rFonts w:ascii="Arial" w:hAnsi="Arial" w:cs="Arial"/>
          <w:sz w:val="24"/>
          <w:szCs w:val="24"/>
        </w:rPr>
      </w:pPr>
    </w:p>
    <w:p w:rsidR="006D7BAB" w:rsidRPr="007D1044" w:rsidRDefault="006D7BAB" w:rsidP="006D7BAB">
      <w:pPr>
        <w:rPr>
          <w:rFonts w:ascii="Arial" w:hAnsi="Arial" w:cs="Arial"/>
          <w:sz w:val="24"/>
          <w:szCs w:val="24"/>
        </w:rPr>
      </w:pPr>
    </w:p>
    <w:p w:rsidR="006D7BAB" w:rsidRDefault="006D7BAB" w:rsidP="006D7BAB"/>
    <w:p w:rsidR="006D7BAB" w:rsidRDefault="006D7BAB" w:rsidP="006D7BAB"/>
    <w:p w:rsidR="006D7BAB" w:rsidRDefault="006D7BAB" w:rsidP="006D7BAB"/>
    <w:p w:rsidR="006D7BAB" w:rsidRDefault="006D7BAB" w:rsidP="006D7BAB"/>
    <w:p w:rsidR="006D7BAB" w:rsidRDefault="006D7BAB" w:rsidP="006D7BAB"/>
    <w:p w:rsidR="006D7BAB" w:rsidRDefault="006D7BAB" w:rsidP="006D7BAB"/>
    <w:p w:rsidR="006D7BAB" w:rsidRDefault="006D7BAB" w:rsidP="006D7BAB"/>
    <w:p w:rsidR="006331E3" w:rsidRDefault="006331E3">
      <w:pPr>
        <w:spacing w:after="0" w:line="240" w:lineRule="exact"/>
        <w:ind w:right="795" w:firstLine="544"/>
        <w:rPr>
          <w:rFonts w:ascii="Calibri" w:eastAsia="Calibri" w:hAnsi="Calibri" w:cs="Calibri"/>
          <w:sz w:val="20"/>
          <w:szCs w:val="20"/>
        </w:rPr>
      </w:pPr>
      <w:bookmarkStart w:id="0" w:name="_GoBack"/>
      <w:bookmarkEnd w:id="0"/>
    </w:p>
    <w:sectPr w:rsidR="006331E3" w:rsidSect="00A836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B552E"/>
    <w:multiLevelType w:val="hybridMultilevel"/>
    <w:tmpl w:val="AD146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E3"/>
    <w:rsid w:val="00015CE1"/>
    <w:rsid w:val="00101B03"/>
    <w:rsid w:val="00382D3D"/>
    <w:rsid w:val="003C29DC"/>
    <w:rsid w:val="00414B46"/>
    <w:rsid w:val="004B6D80"/>
    <w:rsid w:val="006331E3"/>
    <w:rsid w:val="00693B59"/>
    <w:rsid w:val="006D7BAB"/>
    <w:rsid w:val="00740440"/>
    <w:rsid w:val="007975DB"/>
    <w:rsid w:val="00880079"/>
    <w:rsid w:val="009E6800"/>
    <w:rsid w:val="00D2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BAB"/>
    <w:pPr>
      <w:widowControl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B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BAB"/>
    <w:pPr>
      <w:widowControl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B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A72F2-ABF8-4CF5-AF5D-D7857202D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Maury Regional Medical Center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Martin, Barbara J.</dc:creator>
  <cp:lastModifiedBy>Andrew Shelton</cp:lastModifiedBy>
  <cp:revision>3</cp:revision>
  <dcterms:created xsi:type="dcterms:W3CDTF">2015-10-21T19:40:00Z</dcterms:created>
  <dcterms:modified xsi:type="dcterms:W3CDTF">2015-10-21T19:46:00Z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2014-03-19T00:00:00Z</vt:filetime>
  </property>
  <property fmtid="{D5CDD505-2E9C-101B-9397-08002B2CF9AE}" pid="3" name="LastSaved">
    <vt:filetime>2014-06-17T00:00:00Z</vt:filetime>
  </property>
</Properties>
</file>